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8ACD" w14:textId="77777777" w:rsidR="00293539" w:rsidRDefault="00293539" w:rsidP="00293539">
      <w:pPr>
        <w:pStyle w:val="Headline5proUC"/>
        <w:spacing w:before="0" w:line="240" w:lineRule="auto"/>
        <w:jc w:val="center"/>
        <w:rPr>
          <w:sz w:val="32"/>
          <w:szCs w:val="32"/>
        </w:rPr>
      </w:pPr>
      <w:bookmarkStart w:id="0" w:name="_Toc413249936"/>
      <w:bookmarkStart w:id="1" w:name="_Toc413254425"/>
      <w:bookmarkStart w:id="2" w:name="_Toc413254500"/>
      <w:bookmarkStart w:id="3" w:name="_Toc413307392"/>
      <w:bookmarkStart w:id="4" w:name="_Toc413748045"/>
      <w:bookmarkStart w:id="5" w:name="_Toc413748562"/>
      <w:bookmarkStart w:id="6" w:name="_Toc413754149"/>
      <w:bookmarkStart w:id="7" w:name="_Toc295807163"/>
      <w:r w:rsidRPr="003A1482">
        <w:rPr>
          <w:sz w:val="32"/>
          <w:szCs w:val="32"/>
        </w:rPr>
        <w:t>Zpráva z</w:t>
      </w:r>
      <w:r>
        <w:rPr>
          <w:sz w:val="32"/>
          <w:szCs w:val="32"/>
        </w:rPr>
        <w:t> </w:t>
      </w:r>
      <w:r w:rsidRPr="003A1482">
        <w:rPr>
          <w:sz w:val="32"/>
          <w:szCs w:val="32"/>
        </w:rPr>
        <w:t>jazykově</w:t>
      </w:r>
      <w:r>
        <w:rPr>
          <w:sz w:val="32"/>
          <w:szCs w:val="32"/>
        </w:rPr>
        <w:t>-</w:t>
      </w:r>
      <w:r w:rsidRPr="003A1482">
        <w:rPr>
          <w:sz w:val="32"/>
          <w:szCs w:val="32"/>
        </w:rPr>
        <w:t>vzdělávacího pobytu</w:t>
      </w:r>
      <w:bookmarkEnd w:id="0"/>
      <w:bookmarkEnd w:id="1"/>
      <w:bookmarkEnd w:id="2"/>
      <w:bookmarkEnd w:id="3"/>
      <w:bookmarkEnd w:id="4"/>
      <w:bookmarkEnd w:id="5"/>
      <w:bookmarkEnd w:id="6"/>
    </w:p>
    <w:p w14:paraId="54A7875B" w14:textId="77777777" w:rsidR="00293539" w:rsidRPr="00F46894" w:rsidRDefault="00293539" w:rsidP="00293539">
      <w:pPr>
        <w:pStyle w:val="bntext"/>
        <w:ind w:left="1530"/>
        <w:rPr>
          <w:sz w:val="28"/>
          <w:szCs w:val="28"/>
        </w:rPr>
      </w:pPr>
      <w:bookmarkStart w:id="8" w:name="_Toc413249937"/>
      <w:bookmarkStart w:id="9" w:name="_Toc413254426"/>
      <w:bookmarkStart w:id="10" w:name="_Toc413254501"/>
      <w:bookmarkStart w:id="11" w:name="_Toc413306416"/>
      <w:bookmarkStart w:id="12" w:name="_Toc413307393"/>
      <w:bookmarkStart w:id="13" w:name="_Toc413307961"/>
      <w:bookmarkStart w:id="14" w:name="_Toc413748046"/>
      <w:bookmarkStart w:id="15" w:name="_Toc413748563"/>
      <w:bookmarkStart w:id="16" w:name="_Toc413754150"/>
      <w:bookmarkStart w:id="17" w:name="_Toc413249938"/>
      <w:bookmarkStart w:id="18" w:name="_Toc413254427"/>
      <w:bookmarkStart w:id="19" w:name="_Toc413254502"/>
      <w:bookmarkStart w:id="20" w:name="_Toc41330641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(</w:t>
      </w:r>
      <w:bookmarkEnd w:id="7"/>
      <w:r w:rsidRPr="00C45A33">
        <w:t xml:space="preserve">Šablona č. </w:t>
      </w:r>
      <w:r>
        <w:t>4</w:t>
      </w:r>
      <w:r w:rsidRPr="00C45A33">
        <w:t xml:space="preserve"> Zahraniční jazykově</w:t>
      </w:r>
      <w:r>
        <w:t>-</w:t>
      </w:r>
      <w:r w:rsidRPr="00C45A33">
        <w:t>vzdělávací pobyt pro žáky</w:t>
      </w:r>
      <w:r>
        <w:t>)</w:t>
      </w:r>
      <w:bookmarkEnd w:id="17"/>
      <w:bookmarkEnd w:id="18"/>
      <w:bookmarkEnd w:id="19"/>
      <w:bookmarkEnd w:id="20"/>
    </w:p>
    <w:p w14:paraId="3A008055" w14:textId="77777777" w:rsidR="00293539" w:rsidRPr="000C2387" w:rsidRDefault="00293539" w:rsidP="00293539">
      <w:pPr>
        <w:pStyle w:val="Titulek"/>
        <w:rPr>
          <w:sz w:val="28"/>
          <w:szCs w:val="28"/>
        </w:rPr>
      </w:pPr>
      <w:bookmarkStart w:id="21" w:name="_Toc413249939"/>
      <w:bookmarkStart w:id="22" w:name="_Toc413254428"/>
      <w:bookmarkStart w:id="23" w:name="_Toc413254503"/>
      <w:r>
        <w:rPr>
          <w:noProof/>
          <w:lang w:eastAsia="cs-CZ"/>
        </w:rPr>
        <w:drawing>
          <wp:inline distT="0" distB="0" distL="0" distR="0" wp14:anchorId="0B3A228D" wp14:editId="504C2BDA">
            <wp:extent cx="5753100" cy="1409700"/>
            <wp:effectExtent l="19050" t="0" r="0" b="0"/>
            <wp:docPr id="3" name="obrázek 2" descr="Logolink_horizontal_zakla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link_horizontal_zaklad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1"/>
      <w:bookmarkEnd w:id="22"/>
      <w:bookmarkEnd w:id="23"/>
    </w:p>
    <w:p w14:paraId="4048014A" w14:textId="77777777" w:rsidR="00293539" w:rsidRPr="002E4BE6" w:rsidRDefault="00293539" w:rsidP="00293539">
      <w:pPr>
        <w:jc w:val="left"/>
        <w:rPr>
          <w:b/>
          <w:i/>
          <w:u w:val="single"/>
        </w:rPr>
      </w:pPr>
      <w:r w:rsidRPr="002E4BE6">
        <w:rPr>
          <w:b/>
          <w:i/>
          <w:u w:val="single"/>
        </w:rPr>
        <w:t>Základní informace</w:t>
      </w:r>
      <w:r>
        <w:rPr>
          <w:b/>
          <w:i/>
          <w:u w:val="single"/>
        </w:rPr>
        <w:t xml:space="preserve"> o projektu</w:t>
      </w:r>
    </w:p>
    <w:p w14:paraId="25664781" w14:textId="77777777" w:rsidR="00293539" w:rsidRPr="000C2387" w:rsidRDefault="00293539" w:rsidP="00293539">
      <w:pPr>
        <w:jc w:val="left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040"/>
      </w:tblGrid>
      <w:tr w:rsidR="00293539" w:rsidRPr="00AC1742" w14:paraId="27A24763" w14:textId="77777777" w:rsidTr="009B25A6">
        <w:trPr>
          <w:trHeight w:val="397"/>
        </w:trPr>
        <w:tc>
          <w:tcPr>
            <w:tcW w:w="4140" w:type="dxa"/>
          </w:tcPr>
          <w:p w14:paraId="5FD1EE9C" w14:textId="77777777" w:rsidR="00293539" w:rsidRPr="00AC1742" w:rsidRDefault="00293539" w:rsidP="009B25A6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Číslo Prioritní osy:</w:t>
            </w:r>
          </w:p>
        </w:tc>
        <w:tc>
          <w:tcPr>
            <w:tcW w:w="5040" w:type="dxa"/>
          </w:tcPr>
          <w:p w14:paraId="13BBD335" w14:textId="77777777" w:rsidR="00293539" w:rsidRPr="00AC1742" w:rsidRDefault="00293539" w:rsidP="009B25A6">
            <w:pPr>
              <w:pStyle w:val="Zkladntext2"/>
              <w:spacing w:line="240" w:lineRule="auto"/>
              <w:rPr>
                <w:b/>
              </w:rPr>
            </w:pPr>
            <w:r w:rsidRPr="00AC1742">
              <w:rPr>
                <w:b/>
              </w:rPr>
              <w:t>1 Počáteční vzdělávání</w:t>
            </w:r>
          </w:p>
        </w:tc>
      </w:tr>
      <w:tr w:rsidR="00293539" w:rsidRPr="00AC1742" w14:paraId="5759A27E" w14:textId="77777777" w:rsidTr="009B25A6">
        <w:trPr>
          <w:trHeight w:val="397"/>
        </w:trPr>
        <w:tc>
          <w:tcPr>
            <w:tcW w:w="4140" w:type="dxa"/>
          </w:tcPr>
          <w:p w14:paraId="17995E1C" w14:textId="77777777" w:rsidR="00293539" w:rsidRPr="00AC1742" w:rsidRDefault="00293539" w:rsidP="009B25A6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Oblast podpory:</w:t>
            </w:r>
          </w:p>
        </w:tc>
        <w:tc>
          <w:tcPr>
            <w:tcW w:w="5040" w:type="dxa"/>
          </w:tcPr>
          <w:p w14:paraId="71BC1409" w14:textId="77777777" w:rsidR="00293539" w:rsidRPr="00AC1742" w:rsidRDefault="00293539" w:rsidP="009B25A6">
            <w:pPr>
              <w:pStyle w:val="Zkladntext2"/>
              <w:spacing w:line="240" w:lineRule="auto"/>
              <w:rPr>
                <w:b/>
              </w:rPr>
            </w:pPr>
            <w:r>
              <w:rPr>
                <w:b/>
              </w:rPr>
              <w:t>1.1</w:t>
            </w:r>
          </w:p>
        </w:tc>
      </w:tr>
      <w:tr w:rsidR="00293539" w:rsidRPr="00AC1742" w14:paraId="3E34A855" w14:textId="77777777" w:rsidTr="009B25A6">
        <w:trPr>
          <w:trHeight w:val="397"/>
        </w:trPr>
        <w:tc>
          <w:tcPr>
            <w:tcW w:w="4140" w:type="dxa"/>
          </w:tcPr>
          <w:p w14:paraId="24BB941E" w14:textId="77777777" w:rsidR="00293539" w:rsidRPr="00AC1742" w:rsidRDefault="00293539" w:rsidP="009B25A6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Příjemce:</w:t>
            </w:r>
          </w:p>
        </w:tc>
        <w:tc>
          <w:tcPr>
            <w:tcW w:w="5040" w:type="dxa"/>
          </w:tcPr>
          <w:p w14:paraId="4B2DFC4B" w14:textId="6AD92D61" w:rsidR="00293539" w:rsidRPr="003556DE" w:rsidRDefault="003556DE" w:rsidP="009B25A6">
            <w:pPr>
              <w:pStyle w:val="Zkladntext2"/>
              <w:spacing w:line="240" w:lineRule="auto"/>
              <w:rPr>
                <w:b/>
              </w:rPr>
            </w:pPr>
            <w:r w:rsidRPr="003556DE">
              <w:rPr>
                <w:b/>
              </w:rPr>
              <w:t>Základní škola Děčín VI, Na Stráni 879/2, příspěvková organizace</w:t>
            </w:r>
          </w:p>
        </w:tc>
      </w:tr>
      <w:tr w:rsidR="00293539" w:rsidRPr="00AC1742" w14:paraId="069D893A" w14:textId="77777777" w:rsidTr="009B25A6">
        <w:trPr>
          <w:trHeight w:val="397"/>
        </w:trPr>
        <w:tc>
          <w:tcPr>
            <w:tcW w:w="4140" w:type="dxa"/>
          </w:tcPr>
          <w:p w14:paraId="052A8B9D" w14:textId="77777777" w:rsidR="00293539" w:rsidRPr="00AC1742" w:rsidRDefault="00293539" w:rsidP="009B25A6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Název projektu:</w:t>
            </w:r>
          </w:p>
        </w:tc>
        <w:tc>
          <w:tcPr>
            <w:tcW w:w="5040" w:type="dxa"/>
          </w:tcPr>
          <w:p w14:paraId="4C3ACB7E" w14:textId="5EDF954A" w:rsidR="00293539" w:rsidRPr="003556DE" w:rsidRDefault="003556DE" w:rsidP="009B25A6">
            <w:pPr>
              <w:pStyle w:val="Zkladntext2"/>
              <w:spacing w:line="240" w:lineRule="auto"/>
              <w:rPr>
                <w:b/>
              </w:rPr>
            </w:pPr>
            <w:r w:rsidRPr="003556DE">
              <w:rPr>
                <w:b/>
              </w:rPr>
              <w:t>Za cizím jazykem do Evropy</w:t>
            </w:r>
          </w:p>
        </w:tc>
      </w:tr>
      <w:tr w:rsidR="00293539" w:rsidRPr="00AC1742" w14:paraId="6D936034" w14:textId="77777777" w:rsidTr="009B25A6">
        <w:trPr>
          <w:trHeight w:val="397"/>
        </w:trPr>
        <w:tc>
          <w:tcPr>
            <w:tcW w:w="4140" w:type="dxa"/>
          </w:tcPr>
          <w:p w14:paraId="64A6317D" w14:textId="77777777" w:rsidR="00293539" w:rsidRPr="00AC1742" w:rsidRDefault="00293539" w:rsidP="009B25A6">
            <w:pPr>
              <w:pStyle w:val="Zkladntext2"/>
              <w:rPr>
                <w:b/>
                <w:bCs/>
              </w:rPr>
            </w:pPr>
            <w:r w:rsidRPr="00AC1742">
              <w:rPr>
                <w:b/>
                <w:bCs/>
              </w:rPr>
              <w:t>Registrační číslo projektu:</w:t>
            </w:r>
          </w:p>
        </w:tc>
        <w:tc>
          <w:tcPr>
            <w:tcW w:w="5040" w:type="dxa"/>
          </w:tcPr>
          <w:p w14:paraId="56C563D2" w14:textId="4CDBC621" w:rsidR="00293539" w:rsidRPr="003E6B58" w:rsidRDefault="003556DE" w:rsidP="009B25A6">
            <w:pPr>
              <w:pStyle w:val="Zkladntext2"/>
              <w:spacing w:line="240" w:lineRule="auto"/>
              <w:rPr>
                <w:b/>
                <w:i/>
              </w:rPr>
            </w:pPr>
            <w:r w:rsidRPr="006C2B1E">
              <w:rPr>
                <w:bCs/>
                <w:color w:val="000000"/>
                <w:lang w:eastAsia="cs-CZ"/>
              </w:rPr>
              <w:t>CZ.1.07/1.1.00/56.2138</w:t>
            </w:r>
          </w:p>
        </w:tc>
      </w:tr>
    </w:tbl>
    <w:p w14:paraId="49DEA0D4" w14:textId="77777777" w:rsidR="00293539" w:rsidRDefault="00293539" w:rsidP="00293539">
      <w:pPr>
        <w:rPr>
          <w:b/>
        </w:rPr>
      </w:pPr>
    </w:p>
    <w:p w14:paraId="7CCCBB41" w14:textId="77777777" w:rsidR="00293539" w:rsidRDefault="00293539" w:rsidP="00293539">
      <w:pPr>
        <w:jc w:val="left"/>
        <w:rPr>
          <w:b/>
          <w:i/>
          <w:u w:val="single"/>
        </w:rPr>
      </w:pPr>
      <w:r>
        <w:rPr>
          <w:b/>
          <w:i/>
          <w:u w:val="single"/>
        </w:rPr>
        <w:t>Základní informace o jazykově-vzdělávacím pobytu</w:t>
      </w:r>
    </w:p>
    <w:p w14:paraId="5538AF70" w14:textId="77777777" w:rsidR="00293539" w:rsidRPr="002E4BE6" w:rsidRDefault="00293539" w:rsidP="00293539">
      <w:pPr>
        <w:jc w:val="left"/>
        <w:rPr>
          <w:b/>
          <w:i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040"/>
      </w:tblGrid>
      <w:tr w:rsidR="00293539" w:rsidRPr="00AC1742" w14:paraId="538AAEB6" w14:textId="77777777" w:rsidTr="009B25A6">
        <w:trPr>
          <w:trHeight w:val="520"/>
        </w:trPr>
        <w:tc>
          <w:tcPr>
            <w:tcW w:w="4140" w:type="dxa"/>
          </w:tcPr>
          <w:p w14:paraId="7AAF3B38" w14:textId="77777777" w:rsidR="00293539" w:rsidRPr="00AC1742" w:rsidRDefault="00293539" w:rsidP="009B25A6">
            <w:pPr>
              <w:pStyle w:val="Zkladntext2"/>
              <w:rPr>
                <w:b/>
                <w:bCs/>
              </w:rPr>
            </w:pPr>
            <w:r>
              <w:rPr>
                <w:b/>
                <w:bCs/>
              </w:rPr>
              <w:t>Termín realizace pobytu:</w:t>
            </w:r>
          </w:p>
        </w:tc>
        <w:tc>
          <w:tcPr>
            <w:tcW w:w="5040" w:type="dxa"/>
          </w:tcPr>
          <w:p w14:paraId="2F7FC3E3" w14:textId="273EF0D3" w:rsidR="00293539" w:rsidRPr="003556DE" w:rsidRDefault="003556DE" w:rsidP="009B25A6">
            <w:pPr>
              <w:pStyle w:val="Zkladntext2"/>
              <w:spacing w:line="240" w:lineRule="auto"/>
            </w:pPr>
            <w:r w:rsidRPr="003556DE">
              <w:t>14. 9. – 18. 9. 2015</w:t>
            </w:r>
          </w:p>
        </w:tc>
      </w:tr>
      <w:tr w:rsidR="00293539" w:rsidRPr="00AC1742" w14:paraId="4A962448" w14:textId="77777777" w:rsidTr="009B25A6">
        <w:trPr>
          <w:trHeight w:val="397"/>
        </w:trPr>
        <w:tc>
          <w:tcPr>
            <w:tcW w:w="4140" w:type="dxa"/>
          </w:tcPr>
          <w:p w14:paraId="0A5D4E64" w14:textId="77777777" w:rsidR="00293539" w:rsidRPr="00AC1742" w:rsidRDefault="00293539" w:rsidP="009B25A6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Místo konání pobytu:</w:t>
            </w:r>
          </w:p>
        </w:tc>
        <w:tc>
          <w:tcPr>
            <w:tcW w:w="5040" w:type="dxa"/>
          </w:tcPr>
          <w:p w14:paraId="389516BD" w14:textId="6761ED1B" w:rsidR="00293539" w:rsidRPr="003556DE" w:rsidRDefault="003556DE" w:rsidP="009B25A6">
            <w:pPr>
              <w:pStyle w:val="Zkladntext2"/>
              <w:spacing w:line="240" w:lineRule="auto"/>
            </w:pPr>
            <w:r w:rsidRPr="003556DE">
              <w:t>Velká Británie, Londýn</w:t>
            </w:r>
          </w:p>
        </w:tc>
      </w:tr>
      <w:tr w:rsidR="00293539" w:rsidRPr="00AC1742" w14:paraId="12120F6C" w14:textId="77777777" w:rsidTr="009B25A6">
        <w:trPr>
          <w:trHeight w:val="397"/>
        </w:trPr>
        <w:tc>
          <w:tcPr>
            <w:tcW w:w="4140" w:type="dxa"/>
          </w:tcPr>
          <w:p w14:paraId="7CFAACE7" w14:textId="77777777" w:rsidR="00293539" w:rsidRDefault="00293539" w:rsidP="009B25A6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Název instituce, ve které probíhal jazykový kurz:</w:t>
            </w:r>
          </w:p>
        </w:tc>
        <w:tc>
          <w:tcPr>
            <w:tcW w:w="5040" w:type="dxa"/>
          </w:tcPr>
          <w:p w14:paraId="37C81673" w14:textId="096F2800" w:rsidR="00293539" w:rsidRPr="002A05AA" w:rsidRDefault="003556DE" w:rsidP="009B25A6">
            <w:pPr>
              <w:pStyle w:val="Zkladntext2"/>
              <w:spacing w:line="240" w:lineRule="auto"/>
              <w:rPr>
                <w:i/>
              </w:rPr>
            </w:pPr>
            <w:r w:rsidRPr="00D14A0C">
              <w:t xml:space="preserve">East </w:t>
            </w:r>
            <w:proofErr w:type="spellStart"/>
            <w:r w:rsidRPr="00D14A0C">
              <w:t>Farleigh</w:t>
            </w:r>
            <w:proofErr w:type="spellEnd"/>
            <w:r w:rsidRPr="00D14A0C">
              <w:t xml:space="preserve"> </w:t>
            </w:r>
            <w:proofErr w:type="spellStart"/>
            <w:r w:rsidRPr="00D14A0C">
              <w:t>Primary</w:t>
            </w:r>
            <w:proofErr w:type="spellEnd"/>
            <w:r w:rsidRPr="00D14A0C">
              <w:t xml:space="preserve"> </w:t>
            </w:r>
            <w:proofErr w:type="spellStart"/>
            <w:r w:rsidRPr="00D14A0C">
              <w:t>School</w:t>
            </w:r>
            <w:proofErr w:type="spellEnd"/>
          </w:p>
        </w:tc>
      </w:tr>
    </w:tbl>
    <w:p w14:paraId="59E66D50" w14:textId="77777777" w:rsidR="00293539" w:rsidRDefault="00293539" w:rsidP="00293539">
      <w:pPr>
        <w:pStyle w:val="Zkladntext2"/>
        <w:ind w:right="203"/>
      </w:pPr>
    </w:p>
    <w:p w14:paraId="77FC700C" w14:textId="77777777" w:rsidR="00293539" w:rsidRDefault="00293539" w:rsidP="00293539">
      <w:pPr>
        <w:jc w:val="left"/>
        <w:rPr>
          <w:b/>
          <w:i/>
          <w:u w:val="single"/>
        </w:rPr>
      </w:pPr>
      <w:r>
        <w:rPr>
          <w:b/>
          <w:i/>
          <w:u w:val="single"/>
        </w:rPr>
        <w:t>Podrobný popis jazykově-vzdělávacího pobytu</w:t>
      </w:r>
    </w:p>
    <w:p w14:paraId="2A638255" w14:textId="77777777" w:rsidR="00293539" w:rsidRDefault="00293539" w:rsidP="00293539">
      <w:pPr>
        <w:jc w:val="left"/>
        <w:rPr>
          <w:b/>
          <w:i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040"/>
      </w:tblGrid>
      <w:tr w:rsidR="00293539" w:rsidRPr="00AC1742" w14:paraId="7B858384" w14:textId="77777777" w:rsidTr="009B25A6">
        <w:trPr>
          <w:trHeight w:val="520"/>
        </w:trPr>
        <w:tc>
          <w:tcPr>
            <w:tcW w:w="9180" w:type="dxa"/>
            <w:gridSpan w:val="2"/>
          </w:tcPr>
          <w:p w14:paraId="468BC807" w14:textId="77777777" w:rsidR="00293539" w:rsidRPr="00AC1742" w:rsidRDefault="00293539" w:rsidP="009B25A6">
            <w:pPr>
              <w:pStyle w:val="Zkladntext2"/>
              <w:spacing w:line="240" w:lineRule="auto"/>
              <w:rPr>
                <w:b/>
              </w:rPr>
            </w:pPr>
            <w:r>
              <w:rPr>
                <w:b/>
                <w:bCs/>
              </w:rPr>
              <w:t>Obsah jazykově-vzdělávacího pobytu:</w:t>
            </w:r>
          </w:p>
        </w:tc>
      </w:tr>
      <w:tr w:rsidR="00293539" w:rsidRPr="00AC1742" w14:paraId="59B77765" w14:textId="77777777" w:rsidTr="009B25A6">
        <w:trPr>
          <w:trHeight w:val="397"/>
        </w:trPr>
        <w:tc>
          <w:tcPr>
            <w:tcW w:w="4140" w:type="dxa"/>
          </w:tcPr>
          <w:p w14:paraId="5326BC6C" w14:textId="77777777" w:rsidR="00293539" w:rsidRDefault="00293539" w:rsidP="009B25A6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Stručný popis jazykového kurzu:</w:t>
            </w:r>
          </w:p>
          <w:p w14:paraId="4C134A06" w14:textId="45C87757" w:rsidR="002B0B64" w:rsidRPr="002B0B64" w:rsidRDefault="002B0B64" w:rsidP="00AD177D">
            <w:pPr>
              <w:pStyle w:val="Zkladntext2"/>
              <w:spacing w:line="240" w:lineRule="auto"/>
              <w:rPr>
                <w:bCs/>
              </w:rPr>
            </w:pPr>
            <w:r w:rsidRPr="002B0B64">
              <w:rPr>
                <w:bCs/>
                <w:sz w:val="22"/>
              </w:rPr>
              <w:t xml:space="preserve">Jazykový kurz byl zahájen společným seznámením s obsahem tohoto vzdělávání, seznámení s institucí a následně byli účastníci rozděleni do skupin po šesti žácích. Hlavními tématy byly jazykové aspekty jednotlivých vzdělávacích předmětů, odborné výrazy, výslovnost. </w:t>
            </w:r>
            <w:r w:rsidRPr="002B0B64">
              <w:rPr>
                <w:bCs/>
                <w:sz w:val="22"/>
              </w:rPr>
              <w:lastRenderedPageBreak/>
              <w:t xml:space="preserve">Následně probíhaly vzdělávací </w:t>
            </w:r>
            <w:r w:rsidR="00AD177D">
              <w:rPr>
                <w:bCs/>
                <w:sz w:val="22"/>
              </w:rPr>
              <w:t>workshopy</w:t>
            </w:r>
            <w:r w:rsidRPr="002B0B64">
              <w:rPr>
                <w:bCs/>
                <w:sz w:val="22"/>
              </w:rPr>
              <w:t>, ve kterých se žáci postupně vystřídali a formou cílené konverzace, přednesu, referátů atd. konverzovali s rodilými mluvč</w:t>
            </w:r>
            <w:r w:rsidR="00AD177D">
              <w:rPr>
                <w:bCs/>
                <w:sz w:val="22"/>
              </w:rPr>
              <w:t xml:space="preserve">ími, pedagogy a britskými žáky </w:t>
            </w:r>
            <w:r w:rsidRPr="002B0B64">
              <w:rPr>
                <w:bCs/>
                <w:sz w:val="22"/>
              </w:rPr>
              <w:t>a prokazovali tak získané dovednosti a znalosti.</w:t>
            </w:r>
          </w:p>
        </w:tc>
        <w:tc>
          <w:tcPr>
            <w:tcW w:w="5040" w:type="dxa"/>
          </w:tcPr>
          <w:p w14:paraId="1B0BB7C0" w14:textId="77777777" w:rsidR="00293539" w:rsidRPr="002A05AA" w:rsidRDefault="00293539" w:rsidP="009B25A6">
            <w:pPr>
              <w:pStyle w:val="Zkladntext2"/>
              <w:spacing w:line="240" w:lineRule="auto"/>
              <w:rPr>
                <w:i/>
              </w:rPr>
            </w:pPr>
            <w:r w:rsidRPr="002A05AA">
              <w:rPr>
                <w:i/>
              </w:rPr>
              <w:lastRenderedPageBreak/>
              <w:t xml:space="preserve">Uvést základní popis jazykového kurzu. </w:t>
            </w:r>
          </w:p>
          <w:p w14:paraId="2B9505FC" w14:textId="77777777" w:rsidR="00293539" w:rsidRPr="002A05AA" w:rsidRDefault="00293539" w:rsidP="009B25A6">
            <w:pPr>
              <w:pStyle w:val="Zkladntext2"/>
              <w:spacing w:line="240" w:lineRule="auto"/>
              <w:rPr>
                <w:i/>
              </w:rPr>
            </w:pPr>
            <w:r w:rsidRPr="002A05AA">
              <w:rPr>
                <w:i/>
              </w:rPr>
              <w:t>Příklad návodných otázek:</w:t>
            </w:r>
          </w:p>
          <w:p w14:paraId="0F136818" w14:textId="77777777" w:rsidR="00293539" w:rsidRPr="002A05AA" w:rsidRDefault="00293539" w:rsidP="00293539">
            <w:pPr>
              <w:pStyle w:val="Zkladntext2"/>
              <w:numPr>
                <w:ilvl w:val="0"/>
                <w:numId w:val="1"/>
              </w:numPr>
              <w:spacing w:line="240" w:lineRule="auto"/>
            </w:pPr>
            <w:r w:rsidRPr="002A05AA">
              <w:rPr>
                <w:i/>
              </w:rPr>
              <w:t>V jak velkých skupinách žáci pracovali?</w:t>
            </w:r>
          </w:p>
          <w:p w14:paraId="768D287F" w14:textId="77777777" w:rsidR="00293539" w:rsidRPr="002A05AA" w:rsidRDefault="00293539" w:rsidP="00293539">
            <w:pPr>
              <w:pStyle w:val="Zkladntext2"/>
              <w:numPr>
                <w:ilvl w:val="0"/>
                <w:numId w:val="1"/>
              </w:numPr>
              <w:spacing w:line="240" w:lineRule="auto"/>
            </w:pPr>
            <w:r w:rsidRPr="002A05AA">
              <w:rPr>
                <w:i/>
              </w:rPr>
              <w:t>Na jaká témata se kurz zaměřoval?</w:t>
            </w:r>
          </w:p>
          <w:p w14:paraId="205790CA" w14:textId="77777777" w:rsidR="00293539" w:rsidRPr="00C45A33" w:rsidRDefault="00293539" w:rsidP="00293539">
            <w:pPr>
              <w:pStyle w:val="Zkladntext2"/>
              <w:numPr>
                <w:ilvl w:val="0"/>
                <w:numId w:val="1"/>
              </w:numPr>
              <w:spacing w:line="240" w:lineRule="auto"/>
            </w:pPr>
            <w:r w:rsidRPr="002A05AA">
              <w:rPr>
                <w:i/>
              </w:rPr>
              <w:t>Jaké metody byly při výuce použity?</w:t>
            </w:r>
          </w:p>
          <w:p w14:paraId="5A5A6A93" w14:textId="77777777" w:rsidR="00293539" w:rsidRPr="002A05AA" w:rsidRDefault="00293539" w:rsidP="00293539">
            <w:pPr>
              <w:pStyle w:val="Zkladntext2"/>
              <w:numPr>
                <w:ilvl w:val="0"/>
                <w:numId w:val="1"/>
              </w:numPr>
              <w:spacing w:line="240" w:lineRule="auto"/>
            </w:pPr>
            <w:r>
              <w:rPr>
                <w:i/>
              </w:rPr>
              <w:lastRenderedPageBreak/>
              <w:t>Pozitivní x negativní hodnocení kurzu</w:t>
            </w:r>
          </w:p>
        </w:tc>
      </w:tr>
      <w:tr w:rsidR="00293539" w:rsidRPr="002E4BE6" w14:paraId="75C25450" w14:textId="77777777" w:rsidTr="009B25A6">
        <w:trPr>
          <w:trHeight w:val="397"/>
        </w:trPr>
        <w:tc>
          <w:tcPr>
            <w:tcW w:w="4140" w:type="dxa"/>
          </w:tcPr>
          <w:p w14:paraId="01447D40" w14:textId="228103F1" w:rsidR="002B0B64" w:rsidRDefault="00293539" w:rsidP="009B25A6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Stručný popis aktivit </w:t>
            </w:r>
            <w:r w:rsidRPr="002A05AA">
              <w:rPr>
                <w:b/>
                <w:bCs/>
              </w:rPr>
              <w:t>vedoucí</w:t>
            </w:r>
            <w:r>
              <w:rPr>
                <w:b/>
                <w:bCs/>
              </w:rPr>
              <w:t>ch</w:t>
            </w:r>
            <w:r w:rsidRPr="002A05AA">
              <w:rPr>
                <w:b/>
                <w:bCs/>
              </w:rPr>
              <w:t xml:space="preserve"> k seznámení žáků s reáliemi dané země</w:t>
            </w:r>
          </w:p>
          <w:p w14:paraId="69C3DA3A" w14:textId="77777777" w:rsidR="00293539" w:rsidRDefault="002B0B64" w:rsidP="00241A99">
            <w:pPr>
              <w:pStyle w:val="Zkladntext2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Žáci navštívili během dvou dnů celou řadu nejvýznamnějších</w:t>
            </w:r>
            <w:r w:rsidR="00241A99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lokalit </w:t>
            </w:r>
            <w:r w:rsidR="00241A99">
              <w:rPr>
                <w:bCs/>
                <w:sz w:val="22"/>
              </w:rPr>
              <w:t xml:space="preserve">(především Londýn). </w:t>
            </w:r>
            <w:r w:rsidR="00E34894">
              <w:rPr>
                <w:bCs/>
                <w:sz w:val="22"/>
              </w:rPr>
              <w:t>K poznání těchto reálií a vnímání historických souvislostí zajišťoval odborný pedagogický pracovník-průvodce, který zajímavou a přiměřenou formou k věku žáků doprovázel celý pobyt informacemi o Velké Británii.</w:t>
            </w:r>
          </w:p>
          <w:p w14:paraId="6E64DABC" w14:textId="77777777" w:rsidR="00E34894" w:rsidRDefault="00E34894" w:rsidP="00241A99">
            <w:pPr>
              <w:pStyle w:val="Zkladntext2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Příklady navštívených míst:</w:t>
            </w:r>
          </w:p>
          <w:p w14:paraId="3DABE042" w14:textId="05C723F7" w:rsidR="00E34894" w:rsidRPr="00E34894" w:rsidRDefault="00E34894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E34894">
              <w:rPr>
                <w:bCs/>
                <w:sz w:val="20"/>
              </w:rPr>
              <w:t>Madame</w:t>
            </w:r>
            <w:r w:rsidRPr="00E34894">
              <w:rPr>
                <w:sz w:val="20"/>
              </w:rPr>
              <w:t xml:space="preserve"> </w:t>
            </w:r>
            <w:proofErr w:type="spellStart"/>
            <w:r w:rsidRPr="00E34894">
              <w:rPr>
                <w:sz w:val="20"/>
              </w:rPr>
              <w:t>Tussauds</w:t>
            </w:r>
            <w:proofErr w:type="spellEnd"/>
            <w:r>
              <w:rPr>
                <w:sz w:val="20"/>
              </w:rPr>
              <w:t xml:space="preserve"> museum</w:t>
            </w:r>
          </w:p>
          <w:p w14:paraId="06AB2E02" w14:textId="77777777" w:rsidR="00E34894" w:rsidRPr="00E34894" w:rsidRDefault="00E34894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E34894">
              <w:rPr>
                <w:bCs/>
                <w:sz w:val="20"/>
              </w:rPr>
              <w:t>Hyde Park</w:t>
            </w:r>
          </w:p>
          <w:p w14:paraId="7010C94E" w14:textId="77777777" w:rsidR="00E34894" w:rsidRPr="00E34894" w:rsidRDefault="00E34894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proofErr w:type="spellStart"/>
            <w:r>
              <w:rPr>
                <w:bCs/>
                <w:sz w:val="20"/>
              </w:rPr>
              <w:t>Marble</w:t>
            </w:r>
            <w:proofErr w:type="spellEnd"/>
            <w:r>
              <w:rPr>
                <w:bCs/>
                <w:sz w:val="20"/>
              </w:rPr>
              <w:t xml:space="preserve"> Arch</w:t>
            </w:r>
          </w:p>
          <w:p w14:paraId="766779E5" w14:textId="77777777" w:rsidR="00E34894" w:rsidRPr="00E34894" w:rsidRDefault="00E34894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proofErr w:type="spellStart"/>
            <w:r>
              <w:rPr>
                <w:bCs/>
                <w:sz w:val="20"/>
              </w:rPr>
              <w:t>Baker</w:t>
            </w:r>
            <w:proofErr w:type="spellEnd"/>
            <w:r>
              <w:rPr>
                <w:bCs/>
                <w:sz w:val="20"/>
              </w:rPr>
              <w:t xml:space="preserve"> Street</w:t>
            </w:r>
          </w:p>
          <w:p w14:paraId="2044EC23" w14:textId="77777777" w:rsidR="00E34894" w:rsidRPr="00E34894" w:rsidRDefault="00E34894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  <w:sz w:val="20"/>
              </w:rPr>
            </w:pPr>
            <w:r w:rsidRPr="00E34894">
              <w:rPr>
                <w:bCs/>
                <w:sz w:val="20"/>
              </w:rPr>
              <w:t xml:space="preserve">Buckingham </w:t>
            </w:r>
            <w:proofErr w:type="spellStart"/>
            <w:r w:rsidRPr="00E34894">
              <w:rPr>
                <w:bCs/>
                <w:sz w:val="20"/>
              </w:rPr>
              <w:t>Palace</w:t>
            </w:r>
            <w:proofErr w:type="spellEnd"/>
          </w:p>
          <w:p w14:paraId="1CD317DD" w14:textId="77777777" w:rsidR="00E34894" w:rsidRPr="00E34894" w:rsidRDefault="00E34894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 w:rsidRPr="00E34894">
              <w:rPr>
                <w:bCs/>
                <w:sz w:val="20"/>
              </w:rPr>
              <w:t>Prohlídka Londýna lodí po Temži</w:t>
            </w:r>
          </w:p>
          <w:p w14:paraId="42E64EE0" w14:textId="77777777" w:rsidR="00E34894" w:rsidRPr="001F484F" w:rsidRDefault="00E34894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bCs/>
                <w:sz w:val="20"/>
              </w:rPr>
              <w:t>Greenwich, hvězdárna</w:t>
            </w:r>
          </w:p>
          <w:p w14:paraId="0B42A154" w14:textId="77777777" w:rsidR="001F484F" w:rsidRPr="001F484F" w:rsidRDefault="001F484F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bCs/>
                <w:sz w:val="20"/>
              </w:rPr>
              <w:t xml:space="preserve">Prohlídka Londýna z London </w:t>
            </w:r>
            <w:proofErr w:type="spellStart"/>
            <w:r>
              <w:rPr>
                <w:bCs/>
                <w:sz w:val="20"/>
              </w:rPr>
              <w:t>Eye</w:t>
            </w:r>
            <w:proofErr w:type="spellEnd"/>
          </w:p>
          <w:p w14:paraId="5AD3368A" w14:textId="77777777" w:rsidR="001F484F" w:rsidRPr="001F484F" w:rsidRDefault="001F484F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proofErr w:type="spellStart"/>
            <w:r>
              <w:rPr>
                <w:bCs/>
                <w:sz w:val="20"/>
              </w:rPr>
              <w:t>Trafalgar</w:t>
            </w:r>
            <w:proofErr w:type="spellEnd"/>
            <w:r>
              <w:rPr>
                <w:bCs/>
                <w:sz w:val="20"/>
              </w:rPr>
              <w:t xml:space="preserve"> Square</w:t>
            </w:r>
          </w:p>
          <w:p w14:paraId="7BCC9437" w14:textId="77777777" w:rsidR="001F484F" w:rsidRPr="001F484F" w:rsidRDefault="001F484F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proofErr w:type="spellStart"/>
            <w:r>
              <w:rPr>
                <w:bCs/>
                <w:sz w:val="20"/>
              </w:rPr>
              <w:t>The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British</w:t>
            </w:r>
            <w:proofErr w:type="spellEnd"/>
            <w:r>
              <w:rPr>
                <w:bCs/>
                <w:sz w:val="20"/>
              </w:rPr>
              <w:t xml:space="preserve"> Museum</w:t>
            </w:r>
          </w:p>
          <w:p w14:paraId="43B541DF" w14:textId="77777777" w:rsidR="001F484F" w:rsidRPr="001F484F" w:rsidRDefault="001F484F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bCs/>
                <w:sz w:val="20"/>
              </w:rPr>
              <w:t xml:space="preserve">Tower </w:t>
            </w:r>
            <w:proofErr w:type="spellStart"/>
            <w:r>
              <w:rPr>
                <w:bCs/>
                <w:sz w:val="20"/>
              </w:rPr>
              <w:t>Bridge</w:t>
            </w:r>
            <w:proofErr w:type="spellEnd"/>
          </w:p>
          <w:p w14:paraId="510E0920" w14:textId="77777777" w:rsidR="001F484F" w:rsidRPr="001F484F" w:rsidRDefault="001F484F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bCs/>
                <w:sz w:val="20"/>
              </w:rPr>
              <w:t>Big Ben</w:t>
            </w:r>
          </w:p>
          <w:p w14:paraId="31FF24BB" w14:textId="77777777" w:rsidR="001F484F" w:rsidRPr="001F484F" w:rsidRDefault="001F484F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proofErr w:type="spellStart"/>
            <w:r w:rsidRPr="001F484F">
              <w:rPr>
                <w:sz w:val="20"/>
              </w:rPr>
              <w:t>Downing</w:t>
            </w:r>
            <w:proofErr w:type="spellEnd"/>
            <w:r w:rsidRPr="001F484F">
              <w:rPr>
                <w:sz w:val="20"/>
              </w:rPr>
              <w:t xml:space="preserve"> Street</w:t>
            </w:r>
          </w:p>
          <w:p w14:paraId="6E6C5067" w14:textId="369728DC" w:rsidR="001F484F" w:rsidRPr="00E34894" w:rsidRDefault="001F484F" w:rsidP="00E34894">
            <w:pPr>
              <w:pStyle w:val="Zkladntext2"/>
              <w:numPr>
                <w:ilvl w:val="0"/>
                <w:numId w:val="3"/>
              </w:numPr>
              <w:spacing w:line="240" w:lineRule="auto"/>
              <w:rPr>
                <w:bCs/>
              </w:rPr>
            </w:pPr>
            <w:r>
              <w:rPr>
                <w:sz w:val="20"/>
              </w:rPr>
              <w:t>Soho</w:t>
            </w:r>
            <w:r w:rsidR="00AD177D">
              <w:rPr>
                <w:sz w:val="20"/>
              </w:rPr>
              <w:t xml:space="preserve"> atd.</w:t>
            </w:r>
          </w:p>
        </w:tc>
        <w:tc>
          <w:tcPr>
            <w:tcW w:w="5040" w:type="dxa"/>
          </w:tcPr>
          <w:p w14:paraId="4C558324" w14:textId="77777777" w:rsidR="00293539" w:rsidRDefault="00293539" w:rsidP="009B25A6">
            <w:pPr>
              <w:pStyle w:val="Zkladntext2"/>
              <w:spacing w:line="240" w:lineRule="auto"/>
              <w:rPr>
                <w:i/>
              </w:rPr>
            </w:pPr>
            <w:r>
              <w:rPr>
                <w:i/>
              </w:rPr>
              <w:t>Uvést</w:t>
            </w:r>
            <w:r w:rsidRPr="002A05AA">
              <w:rPr>
                <w:i/>
              </w:rPr>
              <w:t xml:space="preserve"> </w:t>
            </w:r>
            <w:r>
              <w:rPr>
                <w:i/>
              </w:rPr>
              <w:t>příklady</w:t>
            </w:r>
            <w:r w:rsidRPr="002A05AA">
              <w:rPr>
                <w:i/>
              </w:rPr>
              <w:t xml:space="preserve"> </w:t>
            </w:r>
            <w:r>
              <w:rPr>
                <w:i/>
              </w:rPr>
              <w:t xml:space="preserve">významných </w:t>
            </w:r>
            <w:r w:rsidRPr="002A05AA">
              <w:rPr>
                <w:i/>
              </w:rPr>
              <w:t>míst, které žáci v rámci této části pobytu navštívil</w:t>
            </w:r>
            <w:r>
              <w:rPr>
                <w:i/>
              </w:rPr>
              <w:t>i včetně stručného zdůvodnění, proč byla zařazena právě tato místa.</w:t>
            </w:r>
          </w:p>
          <w:p w14:paraId="0794E282" w14:textId="77777777" w:rsidR="00293539" w:rsidRPr="00C45A33" w:rsidRDefault="00293539" w:rsidP="009B25A6">
            <w:pPr>
              <w:pStyle w:val="Zkladntext2"/>
              <w:spacing w:line="240" w:lineRule="auto"/>
              <w:rPr>
                <w:bCs/>
                <w:i/>
              </w:rPr>
            </w:pPr>
            <w:r w:rsidRPr="002A05AA">
              <w:rPr>
                <w:bCs/>
                <w:i/>
              </w:rPr>
              <w:t>Příklady historických památek, muzeí, galerií, kulturních událostí apod.</w:t>
            </w:r>
            <w:r>
              <w:rPr>
                <w:bCs/>
                <w:i/>
              </w:rPr>
              <w:t xml:space="preserve"> </w:t>
            </w:r>
          </w:p>
        </w:tc>
      </w:tr>
      <w:tr w:rsidR="00293539" w:rsidRPr="002E4BE6" w14:paraId="387A4072" w14:textId="77777777" w:rsidTr="009B25A6">
        <w:trPr>
          <w:trHeight w:val="397"/>
        </w:trPr>
        <w:tc>
          <w:tcPr>
            <w:tcW w:w="4140" w:type="dxa"/>
          </w:tcPr>
          <w:p w14:paraId="0252E3A5" w14:textId="7382BCCF" w:rsidR="00293539" w:rsidRDefault="00293539" w:rsidP="009B25A6">
            <w:pPr>
              <w:pStyle w:val="Zkladntext2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Zhodnocení jazykově-vzdělávacího pobytu obecně a ve vztahu k naplnění ŠVP konkrétní školy.</w:t>
            </w:r>
          </w:p>
          <w:p w14:paraId="13562BCB" w14:textId="77777777" w:rsidR="001F484F" w:rsidRDefault="001F484F" w:rsidP="009B25A6">
            <w:pPr>
              <w:pStyle w:val="Zkladntext2"/>
              <w:spacing w:line="240" w:lineRule="auto"/>
              <w:rPr>
                <w:bCs/>
                <w:sz w:val="22"/>
              </w:rPr>
            </w:pPr>
            <w:r w:rsidRPr="001F484F">
              <w:rPr>
                <w:bCs/>
                <w:sz w:val="22"/>
              </w:rPr>
              <w:t>Jazykově vzdělávací pobyt žáků</w:t>
            </w:r>
            <w:r>
              <w:rPr>
                <w:bCs/>
                <w:sz w:val="22"/>
              </w:rPr>
              <w:t xml:space="preserve"> naplnil hned několik cílů dle ŠVP.</w:t>
            </w:r>
          </w:p>
          <w:p w14:paraId="15A17137" w14:textId="314F7003" w:rsidR="00D5338A" w:rsidRDefault="001F484F" w:rsidP="00D5338A">
            <w:pPr>
              <w:pStyle w:val="Zkladntext2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Předně se žáci dozvěděli celou řadu historicko-geografických informací z oblasti ostrovní země. Dále pak vnímali též historické souvislosti vzniku vývoje </w:t>
            </w:r>
            <w:r w:rsidR="00AD177D">
              <w:rPr>
                <w:bCs/>
                <w:sz w:val="22"/>
              </w:rPr>
              <w:t>Británie</w:t>
            </w:r>
            <w:r>
              <w:rPr>
                <w:bCs/>
                <w:sz w:val="22"/>
              </w:rPr>
              <w:t xml:space="preserve">. Na příkladu nejvýznamnějších londýnských reálií si nejen ověřili v praxi </w:t>
            </w:r>
            <w:r>
              <w:rPr>
                <w:bCs/>
                <w:sz w:val="22"/>
              </w:rPr>
              <w:lastRenderedPageBreak/>
              <w:t xml:space="preserve">jejich polohu a existenci jako takových, ale též </w:t>
            </w:r>
            <w:r w:rsidR="00D5338A">
              <w:rPr>
                <w:bCs/>
                <w:sz w:val="22"/>
              </w:rPr>
              <w:t>specifika, jež má každé místo zcela osobité.</w:t>
            </w:r>
          </w:p>
          <w:p w14:paraId="45CA0DDD" w14:textId="0EB9E86D" w:rsidR="001F484F" w:rsidRDefault="00D5338A" w:rsidP="00D5338A">
            <w:pPr>
              <w:pStyle w:val="Zkladntext2"/>
              <w:spacing w:line="240" w:lineRule="auto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 xml:space="preserve">Nakonec </w:t>
            </w:r>
            <w:r w:rsidR="001F484F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je</w:t>
            </w:r>
            <w:proofErr w:type="gramEnd"/>
            <w:r>
              <w:rPr>
                <w:bCs/>
                <w:sz w:val="22"/>
              </w:rPr>
              <w:t xml:space="preserve"> zapotřebí uvést to nejpodstatnější a týká se praktického jazykového vzdělávání. Žáci komunikovali během pobytu v anglickém jazyce. </w:t>
            </w:r>
            <w:r w:rsidR="00AD177D">
              <w:rPr>
                <w:bCs/>
                <w:sz w:val="22"/>
              </w:rPr>
              <w:t>Přínosnou</w:t>
            </w:r>
            <w:r>
              <w:rPr>
                <w:bCs/>
                <w:sz w:val="22"/>
              </w:rPr>
              <w:t xml:space="preserve"> formou pak bylo celodenní jazykové vzdělávání v </w:t>
            </w:r>
            <w:proofErr w:type="spellStart"/>
            <w:r>
              <w:rPr>
                <w:bCs/>
                <w:sz w:val="22"/>
              </w:rPr>
              <w:t>Maidstone</w:t>
            </w:r>
            <w:proofErr w:type="spellEnd"/>
            <w:r>
              <w:rPr>
                <w:bCs/>
                <w:sz w:val="22"/>
              </w:rPr>
              <w:t xml:space="preserve">, kde každý žák měl možnost se vzdělávat a intenzivně komunikovat v anglickém jazyce, pod bedlivým dohledem britských lektorů a v rámci </w:t>
            </w:r>
            <w:r w:rsidR="00AD177D">
              <w:rPr>
                <w:bCs/>
                <w:sz w:val="22"/>
              </w:rPr>
              <w:t>workshopů</w:t>
            </w:r>
            <w:bookmarkStart w:id="24" w:name="_GoBack"/>
            <w:bookmarkEnd w:id="24"/>
            <w:r>
              <w:rPr>
                <w:bCs/>
                <w:sz w:val="22"/>
              </w:rPr>
              <w:t xml:space="preserve"> i ostrovních </w:t>
            </w:r>
            <w:proofErr w:type="spellStart"/>
            <w:r>
              <w:rPr>
                <w:bCs/>
                <w:sz w:val="22"/>
              </w:rPr>
              <w:t>spoluvrstevníků</w:t>
            </w:r>
            <w:proofErr w:type="spellEnd"/>
            <w:r>
              <w:rPr>
                <w:bCs/>
                <w:sz w:val="22"/>
              </w:rPr>
              <w:t>.</w:t>
            </w:r>
          </w:p>
          <w:p w14:paraId="3B297F05" w14:textId="3CC6CE82" w:rsidR="00D5338A" w:rsidRPr="001F484F" w:rsidRDefault="00D5338A" w:rsidP="00D5338A">
            <w:pPr>
              <w:pStyle w:val="Zkladntext2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Výjezd však splnil neočekávaně další cíle, které nebyly součástí hlavního plánu cesty a pobytu. Jednalo </w:t>
            </w:r>
            <w:proofErr w:type="gramStart"/>
            <w:r>
              <w:rPr>
                <w:bCs/>
                <w:sz w:val="22"/>
              </w:rPr>
              <w:t>se o  vnímání</w:t>
            </w:r>
            <w:proofErr w:type="gramEnd"/>
            <w:r>
              <w:rPr>
                <w:bCs/>
                <w:sz w:val="22"/>
              </w:rPr>
              <w:t xml:space="preserve"> vlastní </w:t>
            </w:r>
            <w:proofErr w:type="spellStart"/>
            <w:r>
              <w:rPr>
                <w:bCs/>
                <w:sz w:val="22"/>
              </w:rPr>
              <w:t>multikulturality</w:t>
            </w:r>
            <w:proofErr w:type="spellEnd"/>
            <w:r>
              <w:rPr>
                <w:bCs/>
                <w:sz w:val="22"/>
              </w:rPr>
              <w:t xml:space="preserve"> na příkladu Velké Británie. Do přímého kontaktu s různými etniky a příkladu, jak se s tímto </w:t>
            </w:r>
            <w:proofErr w:type="gramStart"/>
            <w:r>
              <w:rPr>
                <w:bCs/>
                <w:sz w:val="22"/>
              </w:rPr>
              <w:t>vypořádali</w:t>
            </w:r>
            <w:proofErr w:type="gramEnd"/>
            <w:r>
              <w:rPr>
                <w:bCs/>
                <w:sz w:val="22"/>
              </w:rPr>
              <w:t xml:space="preserve"> v UK se naši žáci </w:t>
            </w:r>
            <w:proofErr w:type="gramStart"/>
            <w:r>
              <w:rPr>
                <w:bCs/>
                <w:sz w:val="22"/>
              </w:rPr>
              <w:t>dostávali</w:t>
            </w:r>
            <w:proofErr w:type="gramEnd"/>
            <w:r>
              <w:rPr>
                <w:bCs/>
                <w:sz w:val="22"/>
              </w:rPr>
              <w:t xml:space="preserve"> na každém kroku a zejména v navštívené škole.</w:t>
            </w:r>
          </w:p>
        </w:tc>
        <w:tc>
          <w:tcPr>
            <w:tcW w:w="5040" w:type="dxa"/>
          </w:tcPr>
          <w:p w14:paraId="41FAA354" w14:textId="77777777" w:rsidR="00293539" w:rsidRDefault="00293539" w:rsidP="009B25A6">
            <w:pPr>
              <w:pStyle w:val="Zkladntext2"/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Zhodnocení jazykově-vzdělávacího pobytu ve vazbě na ŠVP dané školy. </w:t>
            </w:r>
          </w:p>
          <w:p w14:paraId="4758B66A" w14:textId="77777777" w:rsidR="00293539" w:rsidRDefault="00293539" w:rsidP="009B25A6">
            <w:pPr>
              <w:pStyle w:val="Zkladntext2"/>
              <w:spacing w:line="240" w:lineRule="auto"/>
              <w:rPr>
                <w:i/>
              </w:rPr>
            </w:pPr>
            <w:r>
              <w:rPr>
                <w:i/>
              </w:rPr>
              <w:t>Příklad návodných otázek:</w:t>
            </w:r>
          </w:p>
          <w:p w14:paraId="315AE5BD" w14:textId="77777777" w:rsidR="00293539" w:rsidRDefault="00293539" w:rsidP="00293539">
            <w:pPr>
              <w:pStyle w:val="Zkladntext2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Naplňování jakých cílům ŠVP školy měl jazykově- vzdělávací pobyt přispět?</w:t>
            </w:r>
          </w:p>
          <w:p w14:paraId="072C465A" w14:textId="77777777" w:rsidR="00293539" w:rsidRDefault="00293539" w:rsidP="00293539">
            <w:pPr>
              <w:pStyle w:val="Zkladntext2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Byly tyto cíle skutečně naplněny?</w:t>
            </w:r>
          </w:p>
          <w:p w14:paraId="48939122" w14:textId="77777777" w:rsidR="00293539" w:rsidRDefault="00293539" w:rsidP="009B25A6">
            <w:pPr>
              <w:pStyle w:val="Zkladntext2"/>
              <w:spacing w:line="240" w:lineRule="auto"/>
              <w:rPr>
                <w:i/>
              </w:rPr>
            </w:pPr>
            <w:r>
              <w:rPr>
                <w:i/>
              </w:rPr>
              <w:t>Zhodnocení jazykově-vzdělávacího pobytu celkově – uvedení hlavních pozitiv a negativ.</w:t>
            </w:r>
          </w:p>
          <w:p w14:paraId="6033A628" w14:textId="77777777" w:rsidR="00293539" w:rsidRPr="004E6CB0" w:rsidRDefault="00293539" w:rsidP="009B25A6">
            <w:pPr>
              <w:pStyle w:val="Zkladntext2"/>
              <w:spacing w:line="240" w:lineRule="auto"/>
              <w:ind w:left="720"/>
              <w:rPr>
                <w:i/>
              </w:rPr>
            </w:pPr>
          </w:p>
        </w:tc>
      </w:tr>
    </w:tbl>
    <w:p w14:paraId="45072F2E" w14:textId="77777777" w:rsidR="00293539" w:rsidRDefault="00293539" w:rsidP="00293539">
      <w:pPr>
        <w:pStyle w:val="Zkladntext2"/>
        <w:ind w:right="203"/>
      </w:pPr>
    </w:p>
    <w:p w14:paraId="3FA9C26A" w14:textId="38E0E84E" w:rsidR="00293539" w:rsidRPr="000C2387" w:rsidRDefault="00293539" w:rsidP="00293539">
      <w:pPr>
        <w:pStyle w:val="Zkladntext2"/>
        <w:ind w:right="203"/>
      </w:pPr>
      <w:r>
        <w:t xml:space="preserve">Čestně prohlašuji, že se žáci vyslaní na zahraniční jazykově-vzdělávací pobyt dle přiloženého seznamu, skutečně účastnili výuky cizího jazyka v souladu s podmínkami stanovenými v šabloně č. 4 </w:t>
      </w:r>
      <w:r w:rsidRPr="00C45A33">
        <w:t>Zahraniční jazykově</w:t>
      </w:r>
      <w:r>
        <w:t>-</w:t>
      </w:r>
      <w:r w:rsidRPr="00C45A33">
        <w:t>vzdělávací pobyt pro žáky</w:t>
      </w:r>
      <w:r>
        <w:t>.</w:t>
      </w:r>
    </w:p>
    <w:p w14:paraId="6E943A04" w14:textId="77777777" w:rsidR="00293539" w:rsidRDefault="00293539" w:rsidP="00293539">
      <w:pPr>
        <w:pStyle w:val="Zkladntext2"/>
        <w:spacing w:line="360" w:lineRule="auto"/>
        <w:ind w:right="203"/>
        <w:jc w:val="right"/>
      </w:pPr>
    </w:p>
    <w:p w14:paraId="47829FAB" w14:textId="7C941867" w:rsidR="00293539" w:rsidRPr="000C2387" w:rsidRDefault="00293539" w:rsidP="00293539">
      <w:pPr>
        <w:pStyle w:val="Zkladntext2"/>
        <w:spacing w:line="360" w:lineRule="auto"/>
        <w:ind w:right="203"/>
        <w:jc w:val="right"/>
      </w:pPr>
      <w:r w:rsidRPr="000C2387">
        <w:t>V</w:t>
      </w:r>
      <w:r w:rsidR="003556DE">
        <w:t xml:space="preserve"> Děčíně </w:t>
      </w:r>
      <w:r w:rsidRPr="000C2387">
        <w:t>dne</w:t>
      </w:r>
      <w:r w:rsidR="003556DE">
        <w:t xml:space="preserve"> 24. 9. 2015 </w:t>
      </w:r>
    </w:p>
    <w:p w14:paraId="79343278" w14:textId="77777777" w:rsidR="00293539" w:rsidRDefault="00293539" w:rsidP="00293539"/>
    <w:p w14:paraId="62810D25" w14:textId="77777777" w:rsidR="00293539" w:rsidRDefault="00293539" w:rsidP="00293539"/>
    <w:p w14:paraId="0BE21F7C" w14:textId="06545965" w:rsidR="00293539" w:rsidRPr="000C2387" w:rsidRDefault="00293539" w:rsidP="00293539">
      <w:r w:rsidRPr="000C2387">
        <w:t xml:space="preserve">Jméno statutárního </w:t>
      </w:r>
      <w:r w:rsidR="00783F31">
        <w:t>orgánu</w:t>
      </w:r>
      <w:r w:rsidRPr="000C2387">
        <w:t>/oprávněné osoby žádajícího subjektu: …………………………</w:t>
      </w:r>
    </w:p>
    <w:p w14:paraId="7CDE7FC1" w14:textId="77777777" w:rsidR="00293539" w:rsidRPr="000C2387" w:rsidRDefault="00293539" w:rsidP="00293539"/>
    <w:p w14:paraId="7ED819A7" w14:textId="77777777" w:rsidR="00293539" w:rsidRPr="000C2387" w:rsidRDefault="00293539" w:rsidP="00293539"/>
    <w:p w14:paraId="435D1653" w14:textId="19C57D45" w:rsidR="00293539" w:rsidRDefault="00293539" w:rsidP="00293539">
      <w:r w:rsidRPr="000C2387">
        <w:t>Podpis statutárního </w:t>
      </w:r>
      <w:r w:rsidR="00783F31">
        <w:t>orgánu</w:t>
      </w:r>
      <w:r w:rsidRPr="000C2387">
        <w:t>/oprávněné osoby/razítko: ……………………………………</w:t>
      </w:r>
    </w:p>
    <w:p w14:paraId="652E5554" w14:textId="77777777" w:rsidR="00293539" w:rsidRDefault="00293539" w:rsidP="00293539">
      <w:pPr>
        <w:jc w:val="left"/>
      </w:pPr>
    </w:p>
    <w:p w14:paraId="3D8C55ED" w14:textId="77777777" w:rsidR="00293539" w:rsidRDefault="00293539" w:rsidP="00293539">
      <w:pPr>
        <w:jc w:val="left"/>
      </w:pPr>
    </w:p>
    <w:p w14:paraId="4BC939D7" w14:textId="77777777" w:rsidR="00293539" w:rsidRDefault="00293539" w:rsidP="00293539"/>
    <w:p w14:paraId="01BCD7A8" w14:textId="77777777" w:rsidR="00293539" w:rsidRDefault="00293539" w:rsidP="00293539"/>
    <w:p w14:paraId="44AA06BF" w14:textId="77777777" w:rsidR="00293539" w:rsidRPr="00332B3E" w:rsidRDefault="00293539" w:rsidP="00293539">
      <w:pPr>
        <w:rPr>
          <w:b/>
          <w:i/>
        </w:rPr>
      </w:pPr>
      <w:r w:rsidRPr="00332B3E">
        <w:rPr>
          <w:i/>
        </w:rPr>
        <w:t xml:space="preserve">Přílohou tohoto formuláře je seznam </w:t>
      </w:r>
      <w:r>
        <w:rPr>
          <w:i/>
        </w:rPr>
        <w:t>žáků, kteří se zúčastnili</w:t>
      </w:r>
      <w:r w:rsidRPr="00332B3E">
        <w:rPr>
          <w:i/>
        </w:rPr>
        <w:t xml:space="preserve"> zahraničního jazykově-vzdělávacího pobytu.</w:t>
      </w:r>
    </w:p>
    <w:p w14:paraId="49D1A880" w14:textId="52D7C9BC" w:rsidR="00293539" w:rsidRDefault="00293539" w:rsidP="00293539">
      <w:pPr>
        <w:jc w:val="left"/>
      </w:pPr>
      <w:r>
        <w:t xml:space="preserve"> </w:t>
      </w:r>
    </w:p>
    <w:sectPr w:rsidR="0029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40F"/>
    <w:multiLevelType w:val="hybridMultilevel"/>
    <w:tmpl w:val="68CCF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06C79"/>
    <w:multiLevelType w:val="hybridMultilevel"/>
    <w:tmpl w:val="513E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133CF"/>
    <w:multiLevelType w:val="hybridMultilevel"/>
    <w:tmpl w:val="7DBE8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39"/>
    <w:rsid w:val="00115E92"/>
    <w:rsid w:val="001C7505"/>
    <w:rsid w:val="001F484F"/>
    <w:rsid w:val="00241A99"/>
    <w:rsid w:val="00293539"/>
    <w:rsid w:val="002B0B64"/>
    <w:rsid w:val="003556DE"/>
    <w:rsid w:val="00621146"/>
    <w:rsid w:val="00783F31"/>
    <w:rsid w:val="00AD177D"/>
    <w:rsid w:val="00D5338A"/>
    <w:rsid w:val="00E165A9"/>
    <w:rsid w:val="00E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A693"/>
  <w15:docId w15:val="{B98F297F-015D-4F57-82E6-299477AE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šablony"/>
    <w:qFormat/>
    <w:rsid w:val="00293539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3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2935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93539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line5proUC">
    <w:name w:val="Headline 5 pro UC"/>
    <w:basedOn w:val="Nadpis1"/>
    <w:qFormat/>
    <w:rsid w:val="00293539"/>
    <w:pPr>
      <w:spacing w:line="276" w:lineRule="auto"/>
      <w:jc w:val="left"/>
    </w:pPr>
    <w:rPr>
      <w:rFonts w:ascii="Times New Roman" w:eastAsia="Times New Roman" w:hAnsi="Times New Roman" w:cs="Times New Roman"/>
      <w:i/>
      <w:iCs/>
      <w:color w:val="auto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93539"/>
    <w:pPr>
      <w:spacing w:after="200" w:line="276" w:lineRule="auto"/>
      <w:jc w:val="left"/>
    </w:pPr>
    <w:rPr>
      <w:rFonts w:ascii="Calibri" w:hAnsi="Calibri"/>
      <w:bCs/>
      <w:kern w:val="0"/>
      <w:sz w:val="20"/>
      <w:szCs w:val="20"/>
    </w:rPr>
  </w:style>
  <w:style w:type="paragraph" w:customStyle="1" w:styleId="bntext">
    <w:name w:val="*běžný text"/>
    <w:basedOn w:val="Normln"/>
    <w:rsid w:val="00293539"/>
    <w:pPr>
      <w:spacing w:after="240"/>
    </w:pPr>
    <w:rPr>
      <w:ker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3539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39"/>
    <w:rPr>
      <w:rFonts w:ascii="Tahoma" w:eastAsia="Times New Roman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d41ec4-042c-4de6-a222-48b664863a79">HE5MFQDDNWPF-297-69</_dlc_DocId>
    <_dlc_DocIdUrl xmlns="3dd41ec4-042c-4de6-a222-48b664863a79">
      <Url>https://isrpk.msmt.cz/_layouts/DocIdRedir.aspx?ID=HE5MFQDDNWPF-297-69</Url>
      <Description>HE5MFQDDNWPF-297-69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931EFFEF0744FBF82851B7AADE2AD" ma:contentTypeVersion="0" ma:contentTypeDescription="Vytvoří nový dokument" ma:contentTypeScope="" ma:versionID="a35ffa02ae449294db13788cc4bb0664">
  <xsd:schema xmlns:xsd="http://www.w3.org/2001/XMLSchema" xmlns:xs="http://www.w3.org/2001/XMLSchema" xmlns:p="http://schemas.microsoft.com/office/2006/metadata/properties" xmlns:ns2="3dd41ec4-042c-4de6-a222-48b664863a79" targetNamespace="http://schemas.microsoft.com/office/2006/metadata/properties" ma:root="true" ma:fieldsID="19bead25ff159965d718798dc7772c81" ns2:_="">
    <xsd:import namespace="3dd41ec4-042c-4de6-a222-48b664863a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1ec4-042c-4de6-a222-48b664863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7ABE3-EF65-4C64-B9E2-5074974D13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C70818-896A-4158-BC53-5B8EA38CB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9C6F8-AEC4-4C05-A5AF-12E1FA48D3D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3dd41ec4-042c-4de6-a222-48b664863a79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74BBD32-611F-45EE-821A-E272F5F82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1ec4-042c-4de6-a222-48b66486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Březková Ilona</dc:creator>
  <cp:lastModifiedBy>prusa</cp:lastModifiedBy>
  <cp:revision>4</cp:revision>
  <cp:lastPrinted>2015-09-29T06:03:00Z</cp:lastPrinted>
  <dcterms:created xsi:type="dcterms:W3CDTF">2015-09-27T11:35:00Z</dcterms:created>
  <dcterms:modified xsi:type="dcterms:W3CDTF">2015-09-29T06:04:00Z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0x010100141931EFFEF0744FBF82851B7AADE2AD</vt:lpwstr>
  </property>
  <property fmtid="{D5CDD505-2E9C-101B-9397-08002B2CF9AE}" pid="3" name="_dlc_DocIdItemGuid">
    <vt:lpwstr>c4a5469c-1baa-4137-832b-617df44e565f</vt:lpwstr>
  </property>
</Properties>
</file>